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0B" w:rsidRDefault="001C3F0B" w:rsidP="001C3F0B">
      <w:pPr>
        <w:pStyle w:val="a3"/>
      </w:pPr>
      <w:proofErr w:type="spellStart"/>
      <w:proofErr w:type="gramStart"/>
      <w:r>
        <w:t>Прайс</w:t>
      </w:r>
      <w:proofErr w:type="spellEnd"/>
      <w:r>
        <w:t xml:space="preserve"> лист</w:t>
      </w:r>
      <w:proofErr w:type="gramEnd"/>
      <w:r>
        <w:t xml:space="preserve"> на монтаж, настройку систем видеонаблюдения</w:t>
      </w:r>
    </w:p>
    <w:tbl>
      <w:tblPr>
        <w:tblW w:w="91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  <w:gridCol w:w="5865"/>
        <w:gridCol w:w="1320"/>
        <w:gridCol w:w="960"/>
      </w:tblGrid>
      <w:tr w:rsidR="001C3F0B" w:rsidTr="001C3F0B">
        <w:trPr>
          <w:trHeight w:val="570"/>
          <w:tblCellSpacing w:w="0" w:type="dxa"/>
        </w:trPr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  работ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Единица измерения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Цена, руб.</w:t>
            </w:r>
          </w:p>
        </w:tc>
      </w:tr>
      <w:tr w:rsidR="001C3F0B" w:rsidTr="001C3F0B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Монтаж и подключение внутренней видеокамеры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600</w:t>
            </w:r>
          </w:p>
        </w:tc>
      </w:tr>
      <w:tr w:rsidR="001C3F0B" w:rsidTr="001C3F0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Монтаж и подключение уличной видеокамеры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1200</w:t>
            </w:r>
          </w:p>
        </w:tc>
      </w:tr>
      <w:tr w:rsidR="001C3F0B" w:rsidTr="001C3F0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Монтаж и подключение IP видеокамеры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1500</w:t>
            </w:r>
          </w:p>
        </w:tc>
      </w:tr>
      <w:tr w:rsidR="001C3F0B" w:rsidTr="001C3F0B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4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Установка и настройка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видеорегистратора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на 4 видеокамеры (устройство записи)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800</w:t>
            </w:r>
          </w:p>
        </w:tc>
      </w:tr>
      <w:tr w:rsidR="001C3F0B" w:rsidTr="001C3F0B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Установка и настройка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видеорегистратора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на 8 видеокамер (устройство записи)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1200</w:t>
            </w:r>
          </w:p>
        </w:tc>
      </w:tr>
      <w:tr w:rsidR="001C3F0B" w:rsidTr="001C3F0B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Установка и настройка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видеорегистратора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на 16 видеокамер (устройство записи)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1600</w:t>
            </w:r>
          </w:p>
        </w:tc>
      </w:tr>
      <w:tr w:rsidR="001C3F0B" w:rsidTr="001C3F0B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Установка и настройка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видеорегистратора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на 32 видеокамеры (устройство записи)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2000</w:t>
            </w:r>
          </w:p>
        </w:tc>
      </w:tr>
      <w:tr w:rsidR="001C3F0B" w:rsidTr="001C3F0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Монтаж ИК прожектора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600</w:t>
            </w:r>
          </w:p>
        </w:tc>
      </w:tr>
      <w:tr w:rsidR="001C3F0B" w:rsidTr="001C3F0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Монтаж передатчика/приемника витой пары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100</w:t>
            </w:r>
          </w:p>
        </w:tc>
      </w:tr>
      <w:tr w:rsidR="001C3F0B" w:rsidTr="001C3F0B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видеоусилителя-корректора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разветвителя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500</w:t>
            </w:r>
          </w:p>
        </w:tc>
      </w:tr>
      <w:tr w:rsidR="001C3F0B" w:rsidTr="001C3F0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видеомодулятора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1200</w:t>
            </w:r>
          </w:p>
        </w:tc>
      </w:tr>
      <w:tr w:rsidR="001C3F0B" w:rsidTr="001C3F0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Установка микрофона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500</w:t>
            </w:r>
          </w:p>
        </w:tc>
      </w:tr>
      <w:tr w:rsidR="001C3F0B" w:rsidTr="001C3F0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13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Подключение охранного видеомонитора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250</w:t>
            </w:r>
          </w:p>
        </w:tc>
      </w:tr>
      <w:tr w:rsidR="001C3F0B" w:rsidTr="001C3F0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Установка разъема BNC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30</w:t>
            </w:r>
          </w:p>
        </w:tc>
      </w:tr>
      <w:tr w:rsidR="001C3F0B" w:rsidTr="001C3F0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Подключение блока питания внутреннего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300</w:t>
            </w:r>
          </w:p>
        </w:tc>
      </w:tr>
      <w:tr w:rsidR="001C3F0B" w:rsidTr="001C3F0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16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Подключение блока питания уличного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450</w:t>
            </w:r>
          </w:p>
        </w:tc>
      </w:tr>
      <w:tr w:rsidR="001C3F0B" w:rsidTr="001C3F0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17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Подключение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эл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. розетки питания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120</w:t>
            </w:r>
          </w:p>
        </w:tc>
      </w:tr>
      <w:tr w:rsidR="001C3F0B" w:rsidTr="001C3F0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Обжим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джека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типа RJ45, RJ12, RJ11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</w:t>
            </w:r>
          </w:p>
        </w:tc>
      </w:tr>
      <w:tr w:rsidR="001C3F0B" w:rsidTr="001C3F0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19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Подключение розетки RJ45, RJ12, RJ11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40</w:t>
            </w:r>
          </w:p>
        </w:tc>
      </w:tr>
      <w:tr w:rsidR="001C3F0B" w:rsidTr="001C3F0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Монтаж распределительной коробки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40</w:t>
            </w:r>
          </w:p>
        </w:tc>
      </w:tr>
      <w:tr w:rsidR="001C3F0B" w:rsidTr="001C3F0B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21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Прокладка кабеля для видеосистем открытой проводкой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пм.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40</w:t>
            </w:r>
          </w:p>
        </w:tc>
      </w:tr>
      <w:tr w:rsidR="001C3F0B" w:rsidTr="001C3F0B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Прокладка кабеля для видеосистем в кабельном канале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пм.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30</w:t>
            </w:r>
          </w:p>
        </w:tc>
      </w:tr>
      <w:tr w:rsidR="001C3F0B" w:rsidTr="001C3F0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23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Прокладка кабеля для видеосистем в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гофротрубе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пм.</w:t>
            </w:r>
          </w:p>
        </w:tc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80</w:t>
            </w:r>
          </w:p>
        </w:tc>
      </w:tr>
      <w:tr w:rsidR="001C3F0B" w:rsidTr="001C3F0B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Пуско-наладка систем видеонаблюдения (1 видеокамера)</w:t>
            </w: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250</w:t>
            </w:r>
          </w:p>
        </w:tc>
      </w:tr>
      <w:tr w:rsidR="001C3F0B" w:rsidTr="001C3F0B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25</w:t>
            </w: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Программирование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видеорегистратора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5000</w:t>
            </w:r>
          </w:p>
        </w:tc>
      </w:tr>
      <w:tr w:rsidR="001C3F0B" w:rsidTr="001C3F0B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 w:rsidP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1C3F0B" w:rsidTr="001C3F0B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1C3F0B" w:rsidRDefault="001C3F0B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865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  <w:hideMark/>
          </w:tcPr>
          <w:p w:rsidR="001C3F0B" w:rsidRDefault="001C3F0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E82ECC" w:rsidRPr="001C3F0B" w:rsidRDefault="00E82ECC" w:rsidP="001C3F0B"/>
    <w:sectPr w:rsidR="00E82ECC" w:rsidRPr="001C3F0B" w:rsidSect="00F8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7D46"/>
    <w:multiLevelType w:val="multilevel"/>
    <w:tmpl w:val="2EEC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F8C"/>
    <w:rsid w:val="001C3F0B"/>
    <w:rsid w:val="003957FB"/>
    <w:rsid w:val="00431238"/>
    <w:rsid w:val="00482332"/>
    <w:rsid w:val="007356A4"/>
    <w:rsid w:val="00774CE3"/>
    <w:rsid w:val="00A072D3"/>
    <w:rsid w:val="00CD7752"/>
    <w:rsid w:val="00D64DDE"/>
    <w:rsid w:val="00DB2F8C"/>
    <w:rsid w:val="00E82ECC"/>
    <w:rsid w:val="00F854F3"/>
    <w:rsid w:val="00F8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DB"/>
  </w:style>
  <w:style w:type="paragraph" w:styleId="1">
    <w:name w:val="heading 1"/>
    <w:basedOn w:val="a"/>
    <w:next w:val="a"/>
    <w:link w:val="10"/>
    <w:uiPriority w:val="9"/>
    <w:qFormat/>
    <w:rsid w:val="001C3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312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312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31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a0"/>
    <w:rsid w:val="00D64DDE"/>
  </w:style>
  <w:style w:type="character" w:styleId="a4">
    <w:name w:val="Hyperlink"/>
    <w:basedOn w:val="a0"/>
    <w:uiPriority w:val="99"/>
    <w:semiHidden/>
    <w:unhideWhenUsed/>
    <w:rsid w:val="00774C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2021-11-09T10:43:00Z</dcterms:created>
  <dcterms:modified xsi:type="dcterms:W3CDTF">2022-01-04T04:36:00Z</dcterms:modified>
</cp:coreProperties>
</file>